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8805" w14:textId="5184C37C" w:rsidR="008B3510" w:rsidRDefault="00D82A66" w:rsidP="00D82A66">
      <w:pPr>
        <w:widowControl w:val="0"/>
        <w:autoSpaceDE w:val="0"/>
        <w:autoSpaceDN w:val="0"/>
        <w:adjustRightInd w:val="0"/>
        <w:spacing w:after="320"/>
        <w:rPr>
          <w:rFonts w:ascii="Optima" w:hAnsi="Optima"/>
          <w:color w:val="000000"/>
          <w:szCs w:val="48"/>
        </w:rPr>
      </w:pPr>
      <w:r>
        <w:rPr>
          <w:rFonts w:ascii="Optima" w:hAnsi="Optima"/>
          <w:color w:val="000000"/>
          <w:szCs w:val="48"/>
        </w:rPr>
        <w:t>A man of many passions, Erik Applegate is a jazz bassist, a c</w:t>
      </w:r>
      <w:r w:rsidR="00E84315">
        <w:rPr>
          <w:rFonts w:ascii="Optima" w:hAnsi="Optima"/>
          <w:color w:val="000000"/>
          <w:szCs w:val="48"/>
        </w:rPr>
        <w:t>omposer, and a songwriter. C</w:t>
      </w:r>
      <w:r>
        <w:rPr>
          <w:rFonts w:ascii="Optima" w:hAnsi="Optima"/>
          <w:color w:val="000000"/>
          <w:szCs w:val="48"/>
        </w:rPr>
        <w:t>urrent projects include recording and touring with Born To Wander (an indie jazz &amp;</w:t>
      </w:r>
      <w:r w:rsidR="0096608D">
        <w:rPr>
          <w:rFonts w:ascii="Optima" w:hAnsi="Optima"/>
          <w:color w:val="000000"/>
          <w:szCs w:val="48"/>
        </w:rPr>
        <w:t xml:space="preserve"> Americana band</w:t>
      </w:r>
      <w:r>
        <w:rPr>
          <w:rFonts w:ascii="Optima" w:hAnsi="Optima"/>
          <w:color w:val="000000"/>
          <w:szCs w:val="48"/>
        </w:rPr>
        <w:t>) and the Dana Landry Trio</w:t>
      </w:r>
      <w:r w:rsidR="00B70D13">
        <w:rPr>
          <w:rFonts w:ascii="Optima" w:hAnsi="Optima"/>
          <w:color w:val="000000"/>
          <w:szCs w:val="48"/>
        </w:rPr>
        <w:t xml:space="preserve"> &amp; Quartet</w:t>
      </w:r>
      <w:r>
        <w:rPr>
          <w:rFonts w:ascii="Optima" w:hAnsi="Optima"/>
          <w:color w:val="000000"/>
          <w:szCs w:val="48"/>
        </w:rPr>
        <w:t xml:space="preserve">, </w:t>
      </w:r>
      <w:r w:rsidR="008B3510">
        <w:rPr>
          <w:rFonts w:ascii="Optima" w:hAnsi="Optima"/>
          <w:color w:val="000000"/>
          <w:szCs w:val="48"/>
        </w:rPr>
        <w:t>and composing big band pieces including a jazz-electronica hybrid for an upcoming “Alice In Wonderland” project and arranging pieces for vocalist Julia Dollison’s forthcoming big band album. His most recent CD is “Two’s Company”, a collection of duos, and the follow up “Three’s A Crowd” will be released this spring.</w:t>
      </w:r>
    </w:p>
    <w:p w14:paraId="18F97BE7" w14:textId="24165BA8" w:rsidR="00D82A66" w:rsidRPr="00D82A66" w:rsidRDefault="00D82A66" w:rsidP="00D82A66">
      <w:pPr>
        <w:widowControl w:val="0"/>
        <w:autoSpaceDE w:val="0"/>
        <w:autoSpaceDN w:val="0"/>
        <w:adjustRightInd w:val="0"/>
        <w:spacing w:after="320"/>
        <w:rPr>
          <w:rFonts w:ascii="Optima" w:hAnsi="Optima"/>
          <w:color w:val="000000"/>
          <w:szCs w:val="48"/>
        </w:rPr>
      </w:pPr>
      <w:r w:rsidRPr="00326BA9">
        <w:rPr>
          <w:rFonts w:ascii="Optima" w:hAnsi="Optima"/>
          <w:color w:val="000000"/>
          <w:szCs w:val="48"/>
        </w:rPr>
        <w:t>Called “a top-notch acoustic bass performer” by JazzReview.com</w:t>
      </w:r>
      <w:r>
        <w:rPr>
          <w:rFonts w:ascii="Optima" w:hAnsi="Optima"/>
          <w:color w:val="000000"/>
          <w:szCs w:val="32"/>
        </w:rPr>
        <w:t xml:space="preserve">, </w:t>
      </w:r>
      <w:r w:rsidR="008B3510">
        <w:rPr>
          <w:rFonts w:ascii="Optima" w:hAnsi="Optima"/>
          <w:color w:val="000000"/>
          <w:szCs w:val="32"/>
        </w:rPr>
        <w:t xml:space="preserve">and “a seriously swingin’ dude” by Bass World Magazine, </w:t>
      </w:r>
      <w:r w:rsidRPr="00326BA9">
        <w:rPr>
          <w:rFonts w:ascii="Optima" w:hAnsi="Optima"/>
          <w:color w:val="000000"/>
          <w:szCs w:val="32"/>
        </w:rPr>
        <w:t xml:space="preserve">Applegate has performed throughout the U.S. with jazz artists including </w:t>
      </w:r>
      <w:r w:rsidRPr="00326BA9">
        <w:rPr>
          <w:rFonts w:ascii="Optima" w:hAnsi="Optima"/>
          <w:szCs w:val="22"/>
        </w:rPr>
        <w:t>the Bob Mintzer Big Band, Nnenna Freelon, Milt Jackson, Jeff Coffin, Mulgrew Miller, Eddie Danie</w:t>
      </w:r>
      <w:r w:rsidR="008B3510">
        <w:rPr>
          <w:rFonts w:ascii="Optima" w:hAnsi="Optima"/>
          <w:szCs w:val="22"/>
        </w:rPr>
        <w:t xml:space="preserve">ls, Dick Oatts, George Garzone, </w:t>
      </w:r>
      <w:r>
        <w:rPr>
          <w:rFonts w:ascii="Optima" w:hAnsi="Optima"/>
          <w:szCs w:val="22"/>
        </w:rPr>
        <w:t xml:space="preserve">Clay Jenkins, Ron Miles, </w:t>
      </w:r>
      <w:r w:rsidRPr="00326BA9">
        <w:rPr>
          <w:rFonts w:ascii="Optima" w:hAnsi="Optima"/>
          <w:szCs w:val="22"/>
        </w:rPr>
        <w:t>Dave Pietro, Deborah Brown, Marlena Shaw, Bob Dorough, Billy Pierce, Alan Dawson, and others.  He toured with renowned pianist James Williams and in a trio with Harold Mabern and Ed Thigpen, and has appeared at jazz festivals, clubs, and concert series throug</w:t>
      </w:r>
      <w:r>
        <w:rPr>
          <w:rFonts w:ascii="Optima" w:hAnsi="Optima"/>
          <w:szCs w:val="22"/>
        </w:rPr>
        <w:t xml:space="preserve">hout the U.S. and in Europe, </w:t>
      </w:r>
      <w:r w:rsidRPr="00326BA9">
        <w:rPr>
          <w:rFonts w:ascii="Optima" w:hAnsi="Optima"/>
          <w:szCs w:val="22"/>
        </w:rPr>
        <w:t>Australia</w:t>
      </w:r>
      <w:r>
        <w:rPr>
          <w:rFonts w:ascii="Optima" w:hAnsi="Optima"/>
          <w:szCs w:val="22"/>
        </w:rPr>
        <w:t>, and China</w:t>
      </w:r>
      <w:r w:rsidRPr="00326BA9">
        <w:rPr>
          <w:rFonts w:ascii="Optima" w:hAnsi="Optima"/>
          <w:szCs w:val="22"/>
        </w:rPr>
        <w:t>.</w:t>
      </w:r>
    </w:p>
    <w:p w14:paraId="26A04E04" w14:textId="6994B4FC" w:rsidR="007E654C" w:rsidRPr="00D82A66" w:rsidRDefault="007E654C" w:rsidP="007E654C">
      <w:pPr>
        <w:widowControl w:val="0"/>
        <w:autoSpaceDE w:val="0"/>
        <w:autoSpaceDN w:val="0"/>
        <w:adjustRightInd w:val="0"/>
        <w:spacing w:after="320"/>
        <w:rPr>
          <w:rFonts w:ascii="Optima" w:hAnsi="Optima"/>
          <w:szCs w:val="22"/>
        </w:rPr>
      </w:pPr>
      <w:r>
        <w:rPr>
          <w:rFonts w:ascii="Optima" w:hAnsi="Optima"/>
          <w:i/>
          <w:szCs w:val="22"/>
        </w:rPr>
        <w:t xml:space="preserve">Red Skies, </w:t>
      </w:r>
      <w:r w:rsidRPr="00171DB0">
        <w:rPr>
          <w:rFonts w:ascii="Optima" w:hAnsi="Optima"/>
          <w:szCs w:val="22"/>
        </w:rPr>
        <w:t>Applegate’s</w:t>
      </w:r>
      <w:r>
        <w:rPr>
          <w:rFonts w:ascii="Optima" w:hAnsi="Optima"/>
          <w:szCs w:val="22"/>
        </w:rPr>
        <w:t xml:space="preserve"> first CD as a leader, reached #2 on the Roots Music Report chart, and h</w:t>
      </w:r>
      <w:r w:rsidRPr="00326BA9">
        <w:rPr>
          <w:rFonts w:ascii="Optima" w:hAnsi="Optima"/>
          <w:szCs w:val="22"/>
        </w:rPr>
        <w:t xml:space="preserve">e can also be heard on </w:t>
      </w:r>
      <w:r>
        <w:rPr>
          <w:rFonts w:ascii="Optima" w:hAnsi="Optima"/>
          <w:szCs w:val="22"/>
        </w:rPr>
        <w:t xml:space="preserve">charting albums including Born To Wander’s self-titled debut, </w:t>
      </w:r>
      <w:r w:rsidRPr="00326BA9">
        <w:rPr>
          <w:rFonts w:ascii="Optima" w:hAnsi="Optima"/>
          <w:szCs w:val="22"/>
        </w:rPr>
        <w:t>D</w:t>
      </w:r>
      <w:r>
        <w:rPr>
          <w:rFonts w:ascii="Optima" w:hAnsi="Optima"/>
          <w:szCs w:val="22"/>
        </w:rPr>
        <w:t>ana Landry’s Grammy-nominated</w:t>
      </w:r>
      <w:r w:rsidRPr="00326BA9">
        <w:rPr>
          <w:rFonts w:ascii="Optima" w:hAnsi="Optima"/>
          <w:szCs w:val="22"/>
        </w:rPr>
        <w:t xml:space="preserve"> </w:t>
      </w:r>
      <w:r w:rsidRPr="00171DB0">
        <w:rPr>
          <w:rFonts w:ascii="Optima" w:hAnsi="Optima"/>
          <w:i/>
          <w:szCs w:val="22"/>
        </w:rPr>
        <w:t>Journey Home</w:t>
      </w:r>
      <w:r>
        <w:rPr>
          <w:rFonts w:ascii="Optima" w:hAnsi="Optima"/>
          <w:szCs w:val="22"/>
        </w:rPr>
        <w:t xml:space="preserve">, 7ON7’s </w:t>
      </w:r>
      <w:r>
        <w:rPr>
          <w:rFonts w:ascii="Optima" w:hAnsi="Optima"/>
          <w:i/>
          <w:szCs w:val="22"/>
        </w:rPr>
        <w:t xml:space="preserve">Back When It Was Fun, </w:t>
      </w:r>
      <w:r>
        <w:rPr>
          <w:rFonts w:ascii="Optima" w:hAnsi="Optima"/>
          <w:szCs w:val="22"/>
        </w:rPr>
        <w:t xml:space="preserve">Don Aliquo’s </w:t>
      </w:r>
      <w:r>
        <w:rPr>
          <w:rFonts w:ascii="Optima" w:hAnsi="Optima"/>
          <w:i/>
          <w:szCs w:val="22"/>
        </w:rPr>
        <w:t xml:space="preserve">Another Reply, </w:t>
      </w:r>
      <w:r w:rsidRPr="004067C3">
        <w:rPr>
          <w:rFonts w:ascii="Optima" w:hAnsi="Optima"/>
          <w:szCs w:val="22"/>
        </w:rPr>
        <w:t>and</w:t>
      </w:r>
      <w:r>
        <w:rPr>
          <w:rFonts w:ascii="Optima" w:hAnsi="Optima"/>
          <w:szCs w:val="22"/>
        </w:rPr>
        <w:t xml:space="preserve"> others by </w:t>
      </w:r>
      <w:r w:rsidR="008B3510">
        <w:rPr>
          <w:rFonts w:ascii="Optima" w:hAnsi="Optima"/>
          <w:szCs w:val="22"/>
        </w:rPr>
        <w:t xml:space="preserve">David Caffey, Glenn Kostur, Bob Washut, </w:t>
      </w:r>
      <w:r>
        <w:rPr>
          <w:rFonts w:ascii="Optima" w:hAnsi="Optima"/>
          <w:szCs w:val="22"/>
        </w:rPr>
        <w:t>Dan Gailey, Steve Owen, and Wil Swindler.</w:t>
      </w:r>
    </w:p>
    <w:p w14:paraId="112B5E11" w14:textId="1206B2F3" w:rsidR="00D82A66" w:rsidRPr="00D82A66" w:rsidRDefault="00D82A66" w:rsidP="00D82A66">
      <w:pPr>
        <w:widowControl w:val="0"/>
        <w:autoSpaceDE w:val="0"/>
        <w:autoSpaceDN w:val="0"/>
        <w:adjustRightInd w:val="0"/>
        <w:spacing w:after="320"/>
        <w:rPr>
          <w:rFonts w:ascii="Optima" w:hAnsi="Optima"/>
          <w:szCs w:val="22"/>
        </w:rPr>
      </w:pPr>
      <w:r w:rsidRPr="00326BA9">
        <w:rPr>
          <w:rFonts w:ascii="Optima" w:hAnsi="Optima"/>
          <w:szCs w:val="22"/>
        </w:rPr>
        <w:t>A versatile composer and arranger, Applegate has written commissions for jazz artists, university jazz and classical ensembles, a</w:t>
      </w:r>
      <w:r>
        <w:rPr>
          <w:rFonts w:ascii="Optima" w:hAnsi="Optima"/>
          <w:szCs w:val="22"/>
        </w:rPr>
        <w:t>nd professional chamber groups, and he</w:t>
      </w:r>
      <w:r w:rsidRPr="00326BA9">
        <w:rPr>
          <w:rFonts w:ascii="Optima" w:hAnsi="Optima"/>
          <w:szCs w:val="22"/>
        </w:rPr>
        <w:t xml:space="preserve"> was awarded an Individual Artist Grant from the Colorado Council on the Arts fo</w:t>
      </w:r>
      <w:r>
        <w:rPr>
          <w:rFonts w:ascii="Optima" w:hAnsi="Optima"/>
          <w:szCs w:val="22"/>
        </w:rPr>
        <w:t>r</w:t>
      </w:r>
      <w:r w:rsidR="000C368A">
        <w:rPr>
          <w:rFonts w:ascii="Optima" w:hAnsi="Optima"/>
          <w:szCs w:val="22"/>
        </w:rPr>
        <w:t xml:space="preserve"> his “Walt Whitman Jazz Suite.” His most recent recorded works are two pieces for “The Romeo and Juliet Project” (Artist Alliance Records).</w:t>
      </w:r>
      <w:bookmarkStart w:id="0" w:name="_GoBack"/>
      <w:bookmarkEnd w:id="0"/>
    </w:p>
    <w:p w14:paraId="47C46760" w14:textId="77777777" w:rsidR="00D82A66" w:rsidRPr="00326BA9" w:rsidRDefault="00D82A66" w:rsidP="00D82A66">
      <w:pPr>
        <w:widowControl w:val="0"/>
        <w:autoSpaceDE w:val="0"/>
        <w:autoSpaceDN w:val="0"/>
        <w:adjustRightInd w:val="0"/>
        <w:rPr>
          <w:rFonts w:ascii="Optima" w:hAnsi="Optima"/>
          <w:color w:val="000000"/>
        </w:rPr>
      </w:pPr>
      <w:r w:rsidRPr="00326BA9">
        <w:rPr>
          <w:rFonts w:ascii="Optima" w:hAnsi="Optima"/>
          <w:color w:val="000000"/>
          <w:szCs w:val="32"/>
        </w:rPr>
        <w:t xml:space="preserve">Please visit his website, </w:t>
      </w:r>
      <w:r w:rsidRPr="00326BA9">
        <w:rPr>
          <w:rFonts w:ascii="Optima" w:hAnsi="Optima"/>
          <w:i/>
          <w:color w:val="000000"/>
          <w:szCs w:val="32"/>
        </w:rPr>
        <w:t>www.erikapplegate.com</w:t>
      </w:r>
      <w:r w:rsidRPr="00326BA9">
        <w:rPr>
          <w:rFonts w:ascii="Optima" w:hAnsi="Optima"/>
          <w:color w:val="000000"/>
          <w:szCs w:val="32"/>
        </w:rPr>
        <w:t>, for more information.</w:t>
      </w:r>
    </w:p>
    <w:p w14:paraId="54BEA65D" w14:textId="77777777" w:rsidR="00FA4314" w:rsidRDefault="00FA4314"/>
    <w:sectPr w:rsidR="00FA4314" w:rsidSect="00326B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6"/>
    <w:rsid w:val="000C368A"/>
    <w:rsid w:val="000F21A2"/>
    <w:rsid w:val="00382953"/>
    <w:rsid w:val="00532F94"/>
    <w:rsid w:val="007E654C"/>
    <w:rsid w:val="008B3510"/>
    <w:rsid w:val="0096608D"/>
    <w:rsid w:val="00B32678"/>
    <w:rsid w:val="00B70D13"/>
    <w:rsid w:val="00BB1832"/>
    <w:rsid w:val="00D56917"/>
    <w:rsid w:val="00D82A66"/>
    <w:rsid w:val="00E84315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EDE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6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6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Applegate</dc:creator>
  <cp:keywords/>
  <dc:description/>
  <cp:lastModifiedBy>Erik Applegate</cp:lastModifiedBy>
  <cp:revision>4</cp:revision>
  <dcterms:created xsi:type="dcterms:W3CDTF">2017-12-15T17:06:00Z</dcterms:created>
  <dcterms:modified xsi:type="dcterms:W3CDTF">2017-12-15T17:14:00Z</dcterms:modified>
</cp:coreProperties>
</file>